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6BD00" w14:textId="523CF017" w:rsidR="005E1B6C" w:rsidRDefault="00CF01C8" w:rsidP="005E1B6C">
      <w:pPr>
        <w:pStyle w:val="30"/>
        <w:shd w:val="clear" w:color="auto" w:fill="auto"/>
        <w:ind w:right="520" w:firstLine="0"/>
        <w:jc w:val="center"/>
      </w:pPr>
      <w:r>
        <w:t>Рекомендації щодо складання дослідницької пропозиції вступниками</w:t>
      </w:r>
    </w:p>
    <w:p w14:paraId="7E4FB942" w14:textId="77777777" w:rsidR="005E1B6C" w:rsidRDefault="00CF01C8" w:rsidP="005E1B6C">
      <w:pPr>
        <w:pStyle w:val="30"/>
        <w:shd w:val="clear" w:color="auto" w:fill="auto"/>
        <w:spacing w:line="240" w:lineRule="auto"/>
        <w:ind w:firstLine="0"/>
        <w:jc w:val="center"/>
      </w:pPr>
      <w:r>
        <w:t xml:space="preserve">до аспірантури </w:t>
      </w:r>
      <w:bookmarkStart w:id="0" w:name="bookmark1"/>
      <w:r w:rsidR="005E1B6C" w:rsidRPr="005E1B6C">
        <w:t xml:space="preserve">ДУ «Інститут досліджень науково-технічного потенціалу </w:t>
      </w:r>
    </w:p>
    <w:p w14:paraId="7D3DC81F" w14:textId="06D396E0" w:rsidR="005E1B6C" w:rsidRPr="005E1B6C" w:rsidRDefault="005E1B6C" w:rsidP="005E1B6C">
      <w:pPr>
        <w:pStyle w:val="30"/>
        <w:shd w:val="clear" w:color="auto" w:fill="auto"/>
        <w:spacing w:line="240" w:lineRule="auto"/>
        <w:ind w:firstLine="0"/>
        <w:jc w:val="center"/>
      </w:pPr>
      <w:r w:rsidRPr="005E1B6C">
        <w:t>та історії науки ім.Г.М.Доброва НАН України»</w:t>
      </w:r>
    </w:p>
    <w:p w14:paraId="12AB5B6D" w14:textId="46335423" w:rsidR="005E1B6C" w:rsidRDefault="005E1B6C" w:rsidP="005E1B6C">
      <w:pPr>
        <w:pStyle w:val="30"/>
        <w:shd w:val="clear" w:color="auto" w:fill="auto"/>
        <w:ind w:right="520" w:firstLine="0"/>
        <w:jc w:val="center"/>
      </w:pPr>
    </w:p>
    <w:p w14:paraId="53F61F36" w14:textId="77777777" w:rsidR="005E1B6C" w:rsidRDefault="005E1B6C" w:rsidP="005E1B6C">
      <w:pPr>
        <w:pStyle w:val="30"/>
        <w:shd w:val="clear" w:color="auto" w:fill="auto"/>
        <w:ind w:right="520" w:firstLine="0"/>
        <w:jc w:val="center"/>
      </w:pPr>
    </w:p>
    <w:p w14:paraId="0EDFECB9" w14:textId="52DF1A05" w:rsidR="00000536" w:rsidRDefault="00CF01C8" w:rsidP="005E1B6C">
      <w:pPr>
        <w:pStyle w:val="30"/>
        <w:shd w:val="clear" w:color="auto" w:fill="auto"/>
        <w:ind w:right="520" w:firstLine="0"/>
        <w:jc w:val="center"/>
      </w:pPr>
      <w:r>
        <w:t>Загальні положення</w:t>
      </w:r>
      <w:bookmarkEnd w:id="0"/>
    </w:p>
    <w:p w14:paraId="3F892037" w14:textId="7D2FBA48" w:rsidR="00000536" w:rsidRPr="005E1B6C" w:rsidRDefault="00CF01C8" w:rsidP="005E1B6C">
      <w:pPr>
        <w:pStyle w:val="30"/>
        <w:shd w:val="clear" w:color="auto" w:fill="auto"/>
        <w:spacing w:line="240" w:lineRule="auto"/>
        <w:ind w:firstLine="567"/>
        <w:jc w:val="both"/>
        <w:rPr>
          <w:b w:val="0"/>
          <w:bCs w:val="0"/>
          <w:sz w:val="24"/>
          <w:szCs w:val="24"/>
        </w:rPr>
      </w:pPr>
      <w:r w:rsidRPr="005E1B6C">
        <w:rPr>
          <w:b w:val="0"/>
          <w:bCs w:val="0"/>
          <w:sz w:val="24"/>
          <w:szCs w:val="24"/>
        </w:rPr>
        <w:t xml:space="preserve">Відповідно до Порядку підготовки здобувачів вищої освіти ступеня доктора філософії та доктора наук у вищих навчальних закладах (наукових установах), затвердженого постановою Кабінету Міністрів України від 23 березня 2016 р. </w:t>
      </w:r>
      <w:r w:rsidRPr="005E1B6C">
        <w:rPr>
          <w:b w:val="0"/>
          <w:bCs w:val="0"/>
          <w:sz w:val="24"/>
          <w:szCs w:val="24"/>
        </w:rPr>
        <w:t xml:space="preserve">N° </w:t>
      </w:r>
      <w:r w:rsidRPr="005E1B6C">
        <w:rPr>
          <w:b w:val="0"/>
          <w:bCs w:val="0"/>
          <w:sz w:val="24"/>
          <w:szCs w:val="24"/>
        </w:rPr>
        <w:t>261, Правил прийому до аспіра</w:t>
      </w:r>
      <w:r w:rsidRPr="005E1B6C">
        <w:rPr>
          <w:b w:val="0"/>
          <w:bCs w:val="0"/>
          <w:sz w:val="24"/>
          <w:szCs w:val="24"/>
        </w:rPr>
        <w:t xml:space="preserve">нтури та докторантури для здобуття наукового ступеня доктора філософії та доктора наук в </w:t>
      </w:r>
      <w:r w:rsidR="005E1B6C" w:rsidRPr="005E1B6C">
        <w:rPr>
          <w:b w:val="0"/>
          <w:bCs w:val="0"/>
          <w:sz w:val="24"/>
          <w:szCs w:val="24"/>
        </w:rPr>
        <w:t>Інститут</w:t>
      </w:r>
      <w:r w:rsidR="005E1B6C">
        <w:rPr>
          <w:b w:val="0"/>
          <w:bCs w:val="0"/>
          <w:sz w:val="24"/>
          <w:szCs w:val="24"/>
        </w:rPr>
        <w:t>і</w:t>
      </w:r>
      <w:r w:rsidR="005E1B6C" w:rsidRPr="005E1B6C">
        <w:rPr>
          <w:b w:val="0"/>
          <w:bCs w:val="0"/>
          <w:sz w:val="24"/>
          <w:szCs w:val="24"/>
        </w:rPr>
        <w:t xml:space="preserve"> досліджень науково-технічного потенціалу</w:t>
      </w:r>
      <w:r w:rsidR="005E1B6C" w:rsidRPr="005E1B6C">
        <w:t xml:space="preserve"> </w:t>
      </w:r>
      <w:r w:rsidR="005E1B6C" w:rsidRPr="005E1B6C">
        <w:rPr>
          <w:b w:val="0"/>
          <w:bCs w:val="0"/>
          <w:sz w:val="24"/>
          <w:szCs w:val="24"/>
        </w:rPr>
        <w:t>та історії науки ім.Г.М.Доброва НАН України</w:t>
      </w:r>
      <w:r w:rsidRPr="005E1B6C">
        <w:rPr>
          <w:b w:val="0"/>
          <w:bCs w:val="0"/>
          <w:sz w:val="24"/>
          <w:szCs w:val="24"/>
        </w:rPr>
        <w:t>, при вступі до аспірантури вступники подають дослідницьку пропоз</w:t>
      </w:r>
      <w:r w:rsidRPr="005E1B6C">
        <w:rPr>
          <w:b w:val="0"/>
          <w:bCs w:val="0"/>
          <w:sz w:val="24"/>
          <w:szCs w:val="24"/>
        </w:rPr>
        <w:t>ицію, в якій відображаються основний задум, орієнтовний план дослідницької роботи та/або інформація про обсяг наукової роботи, необхідної для підготовки результатів проведених досліджень до захисту.</w:t>
      </w:r>
    </w:p>
    <w:p w14:paraId="7D5B4C4E" w14:textId="381A093D" w:rsidR="005E1B6C" w:rsidRDefault="005E1B6C">
      <w:pPr>
        <w:pStyle w:val="22"/>
        <w:shd w:val="clear" w:color="auto" w:fill="auto"/>
        <w:ind w:firstLine="600"/>
      </w:pPr>
      <w:r w:rsidRPr="005E1B6C">
        <w:rPr>
          <w:b/>
          <w:bCs/>
        </w:rPr>
        <w:t>Дослідницька пропозиція</w:t>
      </w:r>
      <w:r>
        <w:t xml:space="preserve"> </w:t>
      </w:r>
      <w:r>
        <w:t>—</w:t>
      </w:r>
      <w:r>
        <w:t xml:space="preserve"> це науковий текст обсягом до 5 стор.</w:t>
      </w:r>
      <w:r>
        <w:t xml:space="preserve"> </w:t>
      </w:r>
      <w:r>
        <w:t xml:space="preserve">(не враховуючи титульний аркуш), підготовлений вступником до аспірантури, в якому обґрунтовується тематика майбутнього дисертаційного дослідження, його актуальність, стан розробки у вітчизняній та зарубіжній науці; можливі шляхи розв’язання  поставлених задач тощо. </w:t>
      </w:r>
      <w:r>
        <w:t>Дослідницька пропозиція не є рефератом, а стислим викладом науково-дослідних ідей щодо</w:t>
      </w:r>
      <w:r>
        <w:t xml:space="preserve"> розуміння та перспектив дослідження обраної наукової проблеми. Дослідницька пропозиція не може бути авторефератом захищеної магістерської роботи.</w:t>
      </w:r>
    </w:p>
    <w:p w14:paraId="140AF3A2" w14:textId="7C7627C9" w:rsidR="00000536" w:rsidRDefault="00CF01C8">
      <w:pPr>
        <w:pStyle w:val="22"/>
        <w:shd w:val="clear" w:color="auto" w:fill="auto"/>
        <w:ind w:firstLine="600"/>
      </w:pPr>
      <w:r>
        <w:t xml:space="preserve">Подана дослідницька пропозиція не обов’язково </w:t>
      </w:r>
      <w:r w:rsidR="005E1B6C">
        <w:t>стане темою дисертаційного дослідження вступника у випадку його зарахування до аспірантури саме в такому формулюванні</w:t>
      </w:r>
      <w:r>
        <w:t xml:space="preserve">. Цим документом вступник повинен продемонструвати своє </w:t>
      </w:r>
      <w:r w:rsidR="005E1B6C">
        <w:t>вміння мислити евристично, раціонально та</w:t>
      </w:r>
      <w:r>
        <w:t xml:space="preserve"> творчо. Дослідницька пропозиція має доводити наукову обізнаність вступника, розуміння ним змісту дослідження обраної наукової проблеми, </w:t>
      </w:r>
      <w:r w:rsidR="005E1B6C">
        <w:t xml:space="preserve">а також </w:t>
      </w:r>
      <w:r>
        <w:t>володіння методикою проведення науково-дослідницької роботи.</w:t>
      </w:r>
    </w:p>
    <w:p w14:paraId="0331581C" w14:textId="77777777" w:rsidR="00000536" w:rsidRDefault="00CF01C8">
      <w:pPr>
        <w:pStyle w:val="22"/>
        <w:shd w:val="clear" w:color="auto" w:fill="auto"/>
        <w:ind w:firstLine="600"/>
      </w:pPr>
      <w:r>
        <w:t>У дослідницькій пропозиції розкривається зміст</w:t>
      </w:r>
      <w:r>
        <w:t xml:space="preserve"> обраної теми, обґрунтовується актуальність наукової проблеми та методологія її дослідження, викладаються основні завдання та можливі шляхи їх розв’язання, визначаються об’єкт і предмет дослідження, відображається очікувана наукова новизна, пропонується пе</w:t>
      </w:r>
      <w:r>
        <w:t xml:space="preserve">редбачувана структура наукової роботи, </w:t>
      </w:r>
      <w:r w:rsidRPr="000F5A0F">
        <w:rPr>
          <w:lang w:eastAsia="ru-RU" w:bidi="ru-RU"/>
        </w:rPr>
        <w:t xml:space="preserve">наводиться </w:t>
      </w:r>
      <w:r>
        <w:t xml:space="preserve">інформація </w:t>
      </w:r>
      <w:r w:rsidRPr="000F5A0F">
        <w:rPr>
          <w:lang w:eastAsia="ru-RU" w:bidi="ru-RU"/>
        </w:rPr>
        <w:t xml:space="preserve">про </w:t>
      </w:r>
      <w:r>
        <w:t>наукові досягнення вступника, зокрема, опубліковані наукові праці.</w:t>
      </w:r>
    </w:p>
    <w:p w14:paraId="170DDDE0" w14:textId="33525891" w:rsidR="00000536" w:rsidRDefault="00CF01C8">
      <w:pPr>
        <w:pStyle w:val="22"/>
        <w:shd w:val="clear" w:color="auto" w:fill="auto"/>
        <w:ind w:firstLine="600"/>
      </w:pPr>
      <w:r>
        <w:t>Дослідницька пропозиція оцінюватиметься за критеріями наукової новизни, обґрунтованості та актуальності обраної теми дослідж</w:t>
      </w:r>
      <w:r>
        <w:t xml:space="preserve">ення, </w:t>
      </w:r>
      <w:r w:rsidR="005E1B6C">
        <w:t>а також рівня її опрацювання</w:t>
      </w:r>
      <w:r>
        <w:t>.</w:t>
      </w:r>
    </w:p>
    <w:p w14:paraId="0A059A98" w14:textId="77777777" w:rsidR="00000536" w:rsidRDefault="00CF01C8">
      <w:pPr>
        <w:pStyle w:val="30"/>
        <w:shd w:val="clear" w:color="auto" w:fill="auto"/>
        <w:spacing w:after="300" w:line="298" w:lineRule="exact"/>
        <w:jc w:val="both"/>
      </w:pPr>
      <w:r>
        <w:t>Дослідницька пропозиція є складовою вступного іспиту зі спеціальності та презентується вступником під час його проведення.</w:t>
      </w:r>
    </w:p>
    <w:p w14:paraId="140876E3" w14:textId="77777777" w:rsidR="00000536" w:rsidRDefault="00CF01C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927"/>
        </w:tabs>
        <w:spacing w:after="0" w:line="298" w:lineRule="exact"/>
        <w:ind w:firstLine="600"/>
        <w:jc w:val="both"/>
      </w:pPr>
      <w:bookmarkStart w:id="1" w:name="bookmark2"/>
      <w:r>
        <w:t>Вимоги до оформлення дослідницької пропозиції</w:t>
      </w:r>
      <w:bookmarkEnd w:id="1"/>
    </w:p>
    <w:p w14:paraId="23C5A8C0" w14:textId="77777777" w:rsidR="00000536" w:rsidRDefault="00CF01C8">
      <w:pPr>
        <w:pStyle w:val="22"/>
        <w:shd w:val="clear" w:color="auto" w:fill="auto"/>
        <w:ind w:firstLine="600"/>
      </w:pPr>
      <w:r>
        <w:t xml:space="preserve">Текст дослідницької пропозиції подається у форматі </w:t>
      </w:r>
      <w:r>
        <w:rPr>
          <w:lang w:val="en-US" w:eastAsia="en-US" w:bidi="en-US"/>
        </w:rPr>
        <w:t>DOC</w:t>
      </w:r>
      <w:r w:rsidRPr="000F5A0F">
        <w:rPr>
          <w:lang w:val="ru-RU" w:eastAsia="en-US" w:bidi="en-US"/>
        </w:rPr>
        <w:t>/</w:t>
      </w:r>
      <w:r>
        <w:rPr>
          <w:lang w:val="en-US" w:eastAsia="en-US" w:bidi="en-US"/>
        </w:rPr>
        <w:t>DO</w:t>
      </w:r>
      <w:r>
        <w:rPr>
          <w:lang w:val="en-US" w:eastAsia="en-US" w:bidi="en-US"/>
        </w:rPr>
        <w:t>CX</w:t>
      </w:r>
      <w:r w:rsidRPr="000F5A0F">
        <w:rPr>
          <w:lang w:val="ru-RU" w:eastAsia="en-US" w:bidi="en-US"/>
        </w:rPr>
        <w:t>:</w:t>
      </w:r>
    </w:p>
    <w:p w14:paraId="70E78FC2" w14:textId="77777777" w:rsidR="00000536" w:rsidRDefault="00CF01C8">
      <w:pPr>
        <w:pStyle w:val="22"/>
        <w:numPr>
          <w:ilvl w:val="0"/>
          <w:numId w:val="2"/>
        </w:numPr>
        <w:shd w:val="clear" w:color="auto" w:fill="auto"/>
        <w:tabs>
          <w:tab w:val="left" w:pos="812"/>
        </w:tabs>
        <w:ind w:firstLine="600"/>
      </w:pPr>
      <w:r>
        <w:t>розмір сторінки А4;</w:t>
      </w:r>
    </w:p>
    <w:p w14:paraId="7E8306A6" w14:textId="77777777" w:rsidR="00000536" w:rsidRDefault="00CF01C8">
      <w:pPr>
        <w:pStyle w:val="22"/>
        <w:numPr>
          <w:ilvl w:val="0"/>
          <w:numId w:val="2"/>
        </w:numPr>
        <w:shd w:val="clear" w:color="auto" w:fill="auto"/>
        <w:tabs>
          <w:tab w:val="left" w:pos="812"/>
        </w:tabs>
        <w:ind w:firstLine="600"/>
      </w:pPr>
      <w:r>
        <w:t>книжкова орієнтація;</w:t>
      </w:r>
    </w:p>
    <w:p w14:paraId="03A31435" w14:textId="77777777" w:rsidR="00000536" w:rsidRDefault="00CF01C8">
      <w:pPr>
        <w:pStyle w:val="22"/>
        <w:numPr>
          <w:ilvl w:val="0"/>
          <w:numId w:val="2"/>
        </w:numPr>
        <w:shd w:val="clear" w:color="auto" w:fill="auto"/>
        <w:tabs>
          <w:tab w:val="left" w:pos="812"/>
        </w:tabs>
        <w:ind w:firstLine="600"/>
      </w:pPr>
      <w:r>
        <w:t>поля з усіх країв по 2 см;</w:t>
      </w:r>
    </w:p>
    <w:p w14:paraId="224AD926" w14:textId="77777777" w:rsidR="00000536" w:rsidRDefault="00CF01C8">
      <w:pPr>
        <w:pStyle w:val="22"/>
        <w:numPr>
          <w:ilvl w:val="0"/>
          <w:numId w:val="2"/>
        </w:numPr>
        <w:shd w:val="clear" w:color="auto" w:fill="auto"/>
        <w:tabs>
          <w:tab w:val="left" w:pos="812"/>
        </w:tabs>
        <w:ind w:firstLine="600"/>
      </w:pPr>
      <w:r>
        <w:t xml:space="preserve">кегль </w:t>
      </w:r>
      <w:r>
        <w:rPr>
          <w:lang w:val="en-US" w:eastAsia="en-US" w:bidi="en-US"/>
        </w:rPr>
        <w:t>Times New Roman;</w:t>
      </w:r>
    </w:p>
    <w:p w14:paraId="2C793A82" w14:textId="77777777" w:rsidR="00000536" w:rsidRDefault="00CF01C8">
      <w:pPr>
        <w:pStyle w:val="22"/>
        <w:numPr>
          <w:ilvl w:val="0"/>
          <w:numId w:val="2"/>
        </w:numPr>
        <w:shd w:val="clear" w:color="auto" w:fill="auto"/>
        <w:tabs>
          <w:tab w:val="left" w:pos="812"/>
        </w:tabs>
        <w:ind w:firstLine="600"/>
      </w:pPr>
      <w:r>
        <w:t>розмір 12;</w:t>
      </w:r>
    </w:p>
    <w:p w14:paraId="41C64D71" w14:textId="77777777" w:rsidR="00000536" w:rsidRDefault="00CF01C8">
      <w:pPr>
        <w:pStyle w:val="22"/>
        <w:numPr>
          <w:ilvl w:val="0"/>
          <w:numId w:val="2"/>
        </w:numPr>
        <w:shd w:val="clear" w:color="auto" w:fill="auto"/>
        <w:tabs>
          <w:tab w:val="left" w:pos="812"/>
        </w:tabs>
        <w:ind w:firstLine="600"/>
      </w:pPr>
      <w:r>
        <w:t>інтервал між рядками 1,5;</w:t>
      </w:r>
    </w:p>
    <w:p w14:paraId="6F95B513" w14:textId="77777777" w:rsidR="00000536" w:rsidRDefault="00CF01C8">
      <w:pPr>
        <w:pStyle w:val="22"/>
        <w:numPr>
          <w:ilvl w:val="0"/>
          <w:numId w:val="2"/>
        </w:numPr>
        <w:shd w:val="clear" w:color="auto" w:fill="auto"/>
        <w:tabs>
          <w:tab w:val="left" w:pos="812"/>
        </w:tabs>
        <w:ind w:firstLine="600"/>
      </w:pPr>
      <w:r>
        <w:t>абзац 1,2 см.</w:t>
      </w:r>
    </w:p>
    <w:p w14:paraId="5D508F9D" w14:textId="4B2E9F3F" w:rsidR="00000536" w:rsidRDefault="00CF01C8">
      <w:pPr>
        <w:pStyle w:val="22"/>
        <w:shd w:val="clear" w:color="auto" w:fill="auto"/>
        <w:ind w:firstLine="600"/>
      </w:pPr>
      <w:r>
        <w:t xml:space="preserve">Дослідницька пропозиція повинна </w:t>
      </w:r>
      <w:r w:rsidR="005E1B6C">
        <w:t>містити</w:t>
      </w:r>
      <w:r>
        <w:t xml:space="preserve"> титульний аркуш (Додаток 1).</w:t>
      </w:r>
    </w:p>
    <w:p w14:paraId="76A261A8" w14:textId="77777777" w:rsidR="00000536" w:rsidRDefault="00CF01C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943"/>
        </w:tabs>
        <w:spacing w:after="0" w:line="298" w:lineRule="exact"/>
        <w:ind w:firstLine="600"/>
        <w:jc w:val="both"/>
      </w:pPr>
      <w:bookmarkStart w:id="2" w:name="bookmark3"/>
      <w:r>
        <w:lastRenderedPageBreak/>
        <w:t xml:space="preserve">Орієнтовна структура </w:t>
      </w:r>
      <w:r>
        <w:t>дослідницької пропозиції</w:t>
      </w:r>
      <w:bookmarkEnd w:id="2"/>
    </w:p>
    <w:p w14:paraId="4E897240" w14:textId="77777777" w:rsidR="00000536" w:rsidRDefault="00CF01C8">
      <w:pPr>
        <w:pStyle w:val="22"/>
        <w:shd w:val="clear" w:color="auto" w:fill="auto"/>
        <w:ind w:firstLine="600"/>
      </w:pPr>
      <w:r>
        <w:t>Рекомендована структура дослідницької пропозиції є такою:</w:t>
      </w:r>
    </w:p>
    <w:p w14:paraId="09F0E3C9" w14:textId="77777777" w:rsidR="00000536" w:rsidRDefault="00CF01C8">
      <w:pPr>
        <w:pStyle w:val="22"/>
        <w:numPr>
          <w:ilvl w:val="0"/>
          <w:numId w:val="3"/>
        </w:numPr>
        <w:shd w:val="clear" w:color="auto" w:fill="auto"/>
        <w:tabs>
          <w:tab w:val="left" w:pos="1431"/>
        </w:tabs>
        <w:ind w:firstLine="600"/>
      </w:pPr>
      <w:r>
        <w:t>Інформація про дослідника. У цьому пункті вказуються ПІБ особи, яка вступає до аспірантури, інформація щодо публікацій, досвіду участі у науково- дослідних роботах, контакти</w:t>
      </w:r>
      <w:r>
        <w:t xml:space="preserve"> (телефон, е-таіі) тощо.</w:t>
      </w:r>
    </w:p>
    <w:p w14:paraId="795F4406" w14:textId="02E6E359" w:rsidR="00000536" w:rsidRDefault="00CF01C8">
      <w:pPr>
        <w:pStyle w:val="22"/>
        <w:numPr>
          <w:ilvl w:val="0"/>
          <w:numId w:val="3"/>
        </w:numPr>
        <w:shd w:val="clear" w:color="auto" w:fill="auto"/>
        <w:tabs>
          <w:tab w:val="left" w:pos="1431"/>
        </w:tabs>
        <w:ind w:firstLine="600"/>
      </w:pPr>
      <w:r>
        <w:t xml:space="preserve">Тема дослідження. Тема дослідницької пропозиції вступника до аспірантури має відповідати предметній області спеціальності </w:t>
      </w:r>
      <w:r w:rsidRPr="005E1B6C">
        <w:t>С1 «</w:t>
      </w:r>
      <w:r w:rsidRPr="005E1B6C">
        <w:t>Економіка</w:t>
      </w:r>
      <w:r w:rsidR="005E1B6C" w:rsidRPr="005E1B6C">
        <w:t xml:space="preserve">» або В9 </w:t>
      </w:r>
      <w:r w:rsidR="005E1B6C" w:rsidRPr="005E1B6C">
        <w:rPr>
          <w:rStyle w:val="docdata"/>
        </w:rPr>
        <w:t>«Історія та археологія»</w:t>
      </w:r>
      <w:r>
        <w:t>, змісту освітньо-наукової програми та нау</w:t>
      </w:r>
      <w:r>
        <w:t>ковим напрямам досліджень Інституту.</w:t>
      </w:r>
    </w:p>
    <w:p w14:paraId="56C18840" w14:textId="1777A962" w:rsidR="00000536" w:rsidRDefault="00CF01C8">
      <w:pPr>
        <w:pStyle w:val="22"/>
        <w:numPr>
          <w:ilvl w:val="0"/>
          <w:numId w:val="3"/>
        </w:numPr>
        <w:shd w:val="clear" w:color="auto" w:fill="auto"/>
        <w:tabs>
          <w:tab w:val="left" w:pos="1431"/>
        </w:tabs>
        <w:ind w:firstLine="600"/>
      </w:pPr>
      <w:r>
        <w:t xml:space="preserve">Вступ. Вступ обов’язково має містити формулювання об’єкта та </w:t>
      </w:r>
      <w:r w:rsidR="005E1B6C">
        <w:t>предмета</w:t>
      </w:r>
      <w:r>
        <w:t xml:space="preserve"> дослідження, оцінку ступеня вивченості досліджуваної проблеми, стисле обґрунтування актуальності дослідження. У вступі необхідно переконливо продемон</w:t>
      </w:r>
      <w:r>
        <w:t>струвати, що дослідження дійсно призведе до отримання принципово нових наукових результатів, а його положення матимуть практичне значення.</w:t>
      </w:r>
    </w:p>
    <w:p w14:paraId="5994D2A5" w14:textId="1BCB813A" w:rsidR="00000536" w:rsidRDefault="00CF01C8">
      <w:pPr>
        <w:pStyle w:val="22"/>
        <w:numPr>
          <w:ilvl w:val="0"/>
          <w:numId w:val="3"/>
        </w:numPr>
        <w:shd w:val="clear" w:color="auto" w:fill="auto"/>
        <w:tabs>
          <w:tab w:val="left" w:pos="1431"/>
        </w:tabs>
        <w:ind w:firstLine="600"/>
      </w:pPr>
      <w:r>
        <w:t xml:space="preserve">Мета та завдання дослідження. У цьому розділі чітко викладають мету та завдання пропонованого наукового дослідження. </w:t>
      </w:r>
      <w:r>
        <w:t xml:space="preserve">Тема, мета, об’єкт, предмет </w:t>
      </w:r>
      <w:r w:rsidR="00184FB1">
        <w:t>і</w:t>
      </w:r>
      <w:r>
        <w:t xml:space="preserve"> завдання дослідження мають бути </w:t>
      </w:r>
      <w:r>
        <w:t>логічно</w:t>
      </w:r>
      <w:r>
        <w:t xml:space="preserve"> </w:t>
      </w:r>
      <w:r w:rsidR="00184FB1">
        <w:t>пов’язані</w:t>
      </w:r>
      <w:r>
        <w:t>.</w:t>
      </w:r>
    </w:p>
    <w:p w14:paraId="3D61E426" w14:textId="77777777" w:rsidR="00000536" w:rsidRDefault="00CF01C8">
      <w:pPr>
        <w:pStyle w:val="22"/>
        <w:numPr>
          <w:ilvl w:val="0"/>
          <w:numId w:val="3"/>
        </w:numPr>
        <w:shd w:val="clear" w:color="auto" w:fill="auto"/>
        <w:tabs>
          <w:tab w:val="left" w:pos="1431"/>
        </w:tabs>
        <w:ind w:firstLine="600"/>
      </w:pPr>
      <w:r>
        <w:t>Методологія дослідження. Окрім загальнонаукових та спеціальних методів, а також інструментів, які планується використати в процесі реалізації дослідження, у цьому пункті, з</w:t>
      </w:r>
      <w:r>
        <w:t>а необхідності, можуть бути обґрунтовані підходи щодо формування вибіркової сукупності дослідження, етичні засади дослідження тощо.</w:t>
      </w:r>
    </w:p>
    <w:p w14:paraId="6F7A6855" w14:textId="77777777" w:rsidR="00000536" w:rsidRDefault="00CF01C8">
      <w:pPr>
        <w:pStyle w:val="22"/>
        <w:numPr>
          <w:ilvl w:val="0"/>
          <w:numId w:val="3"/>
        </w:numPr>
        <w:shd w:val="clear" w:color="auto" w:fill="auto"/>
        <w:tabs>
          <w:tab w:val="left" w:pos="1431"/>
        </w:tabs>
        <w:ind w:firstLine="600"/>
      </w:pPr>
      <w:r>
        <w:t>Очікувані наукові результати та їх практичне значення. У цій частині необхідно описати очікувані наукові результати пропонов</w:t>
      </w:r>
      <w:r>
        <w:t>аного дослідження, їх можливе практичне застосування, кроки, потрібні для того, щоб результати дослідження були помічені й застосовані тими структурами (установами, господарюючими суб’єктами), де вони можуть бути потенційно корисними.</w:t>
      </w:r>
    </w:p>
    <w:p w14:paraId="46017F9D" w14:textId="4BF5C12A" w:rsidR="00000536" w:rsidRDefault="00CF01C8">
      <w:pPr>
        <w:pStyle w:val="22"/>
        <w:numPr>
          <w:ilvl w:val="0"/>
          <w:numId w:val="3"/>
        </w:numPr>
        <w:shd w:val="clear" w:color="auto" w:fill="auto"/>
        <w:tabs>
          <w:tab w:val="left" w:pos="1431"/>
        </w:tabs>
        <w:spacing w:after="488"/>
        <w:ind w:firstLine="600"/>
      </w:pPr>
      <w:r>
        <w:t xml:space="preserve">Список </w:t>
      </w:r>
      <w:r>
        <w:t xml:space="preserve">використаних джерел. Наводиться перелік джерел інформації та даних, </w:t>
      </w:r>
      <w:r w:rsidR="00184FB1">
        <w:t>використаних</w:t>
      </w:r>
      <w:r>
        <w:t xml:space="preserve"> під час підготовки авторської дослідницької пропозиції вступника до аспірантури/докторантури.</w:t>
      </w:r>
    </w:p>
    <w:p w14:paraId="2DE31916" w14:textId="100FC249" w:rsidR="00000536" w:rsidRDefault="00184FB1" w:rsidP="00184FB1">
      <w:pPr>
        <w:pStyle w:val="10"/>
        <w:keepNext/>
        <w:keepLines/>
        <w:shd w:val="clear" w:color="auto" w:fill="auto"/>
        <w:spacing w:before="0"/>
        <w:ind w:firstLine="0"/>
      </w:pPr>
      <w:bookmarkStart w:id="3" w:name="bookmark4"/>
      <w:r>
        <w:t xml:space="preserve">Презентація дослідницької пропозиції </w:t>
      </w:r>
      <w:r w:rsidRPr="00184FB1">
        <w:t>на вступному</w:t>
      </w:r>
      <w:bookmarkEnd w:id="3"/>
      <w:r>
        <w:rPr>
          <w:rStyle w:val="11"/>
        </w:rPr>
        <w:t xml:space="preserve"> </w:t>
      </w:r>
      <w:r w:rsidRPr="00184FB1">
        <w:rPr>
          <w:rStyle w:val="41"/>
          <w:u w:val="none"/>
        </w:rPr>
        <w:t>іспиті</w:t>
      </w:r>
      <w:r w:rsidR="00CF01C8" w:rsidRPr="00184FB1">
        <w:rPr>
          <w:rStyle w:val="41"/>
          <w:u w:val="none"/>
        </w:rPr>
        <w:t>:</w:t>
      </w:r>
    </w:p>
    <w:p w14:paraId="7C4631FC" w14:textId="77777777" w:rsidR="00000536" w:rsidRDefault="00CF01C8">
      <w:pPr>
        <w:pStyle w:val="40"/>
        <w:shd w:val="clear" w:color="auto" w:fill="auto"/>
        <w:ind w:firstLine="740"/>
      </w:pPr>
      <w:r>
        <w:t>П</w:t>
      </w:r>
      <w:r>
        <w:t>резентація - до 5 слайдів,</w:t>
      </w:r>
    </w:p>
    <w:p w14:paraId="2BF89E50" w14:textId="77777777" w:rsidR="00000536" w:rsidRDefault="00CF01C8">
      <w:pPr>
        <w:pStyle w:val="40"/>
        <w:shd w:val="clear" w:color="auto" w:fill="auto"/>
        <w:spacing w:after="393"/>
        <w:ind w:firstLine="740"/>
      </w:pPr>
      <w:r>
        <w:t>Тривалість доповіді - до 5 хвилин</w:t>
      </w:r>
    </w:p>
    <w:p w14:paraId="7BDE3003" w14:textId="77777777" w:rsidR="00000536" w:rsidRDefault="00CF01C8">
      <w:pPr>
        <w:pStyle w:val="10"/>
        <w:keepNext/>
        <w:keepLines/>
        <w:shd w:val="clear" w:color="auto" w:fill="auto"/>
        <w:spacing w:before="0" w:after="193"/>
      </w:pPr>
      <w:bookmarkStart w:id="4" w:name="bookmark5"/>
      <w:r>
        <w:t>КРИТЕРІЇ ОЦІНЮВАННЯ ДОСЛІДНИЦЬКОЇ ПРОПОЗИЦІЇ</w:t>
      </w:r>
      <w:bookmarkEnd w:id="4"/>
    </w:p>
    <w:p w14:paraId="15E4D1D6" w14:textId="41432421" w:rsidR="00000536" w:rsidRDefault="00CF01C8" w:rsidP="00184FB1">
      <w:pPr>
        <w:pStyle w:val="40"/>
        <w:shd w:val="clear" w:color="auto" w:fill="auto"/>
        <w:spacing w:line="322" w:lineRule="exact"/>
        <w:ind w:firstLine="740"/>
        <w:jc w:val="both"/>
      </w:pPr>
      <w:r>
        <w:t xml:space="preserve">Результати презентації дослідницької пропозиції оцінюються за </w:t>
      </w:r>
      <w:r w:rsidR="00184FB1">
        <w:t>100-бальною</w:t>
      </w:r>
      <w:r>
        <w:t xml:space="preserve"> шкалою.</w:t>
      </w:r>
    </w:p>
    <w:p w14:paraId="0652C434" w14:textId="77777777" w:rsidR="00000536" w:rsidRDefault="00CF01C8" w:rsidP="00184FB1">
      <w:pPr>
        <w:pStyle w:val="40"/>
        <w:shd w:val="clear" w:color="auto" w:fill="auto"/>
        <w:spacing w:line="322" w:lineRule="exact"/>
        <w:ind w:firstLine="740"/>
        <w:jc w:val="both"/>
      </w:pPr>
      <w:r>
        <w:t>Оцінювання здійснюється за такими критеріями:</w:t>
      </w:r>
    </w:p>
    <w:p w14:paraId="303DC0FB" w14:textId="33DB3017" w:rsidR="00000536" w:rsidRDefault="00CF01C8" w:rsidP="00184FB1">
      <w:pPr>
        <w:pStyle w:val="40"/>
        <w:numPr>
          <w:ilvl w:val="0"/>
          <w:numId w:val="4"/>
        </w:numPr>
        <w:shd w:val="clear" w:color="auto" w:fill="auto"/>
        <w:tabs>
          <w:tab w:val="left" w:pos="1053"/>
        </w:tabs>
        <w:spacing w:line="322" w:lineRule="exact"/>
        <w:ind w:firstLine="740"/>
        <w:jc w:val="both"/>
      </w:pPr>
      <w:r>
        <w:t>Актуальність та обґру</w:t>
      </w:r>
      <w:r>
        <w:t xml:space="preserve">нтованість теми дослідження </w:t>
      </w:r>
      <w:r w:rsidR="00184FB1">
        <w:t>—</w:t>
      </w:r>
      <w:r>
        <w:t xml:space="preserve"> до </w:t>
      </w:r>
      <w:r w:rsidR="00184FB1">
        <w:t>20</w:t>
      </w:r>
      <w:r>
        <w:t xml:space="preserve"> балів. Оцінюється відповідність теми сучасним науковим і практичним проблемам,</w:t>
      </w:r>
    </w:p>
    <w:p w14:paraId="4C21189A" w14:textId="77777777" w:rsidR="00000536" w:rsidRDefault="00CF01C8" w:rsidP="00184FB1">
      <w:pPr>
        <w:pStyle w:val="40"/>
        <w:shd w:val="clear" w:color="auto" w:fill="auto"/>
        <w:spacing w:line="322" w:lineRule="exact"/>
        <w:jc w:val="both"/>
      </w:pPr>
      <w:r>
        <w:t>ступінь аргументованості вибору теми та її значущість для розвитку економічної науки.</w:t>
      </w:r>
    </w:p>
    <w:p w14:paraId="2CB9A75C" w14:textId="43B8CF4D" w:rsidR="00000536" w:rsidRDefault="00CF01C8" w:rsidP="00184FB1">
      <w:pPr>
        <w:pStyle w:val="40"/>
        <w:numPr>
          <w:ilvl w:val="0"/>
          <w:numId w:val="4"/>
        </w:numPr>
        <w:shd w:val="clear" w:color="auto" w:fill="auto"/>
        <w:tabs>
          <w:tab w:val="left" w:pos="1028"/>
        </w:tabs>
        <w:spacing w:line="322" w:lineRule="exact"/>
        <w:ind w:firstLine="740"/>
        <w:jc w:val="both"/>
      </w:pPr>
      <w:r>
        <w:t xml:space="preserve">Наукова новизна та оригінальність </w:t>
      </w:r>
      <w:r>
        <w:t xml:space="preserve">дослідницької ідеї </w:t>
      </w:r>
      <w:r w:rsidR="00184FB1">
        <w:t>—</w:t>
      </w:r>
      <w:r>
        <w:t xml:space="preserve"> до </w:t>
      </w:r>
      <w:r w:rsidR="00184FB1">
        <w:t>20</w:t>
      </w:r>
      <w:r>
        <w:t xml:space="preserve"> балів. Оцінюється здатність вступника формулювати нові наукові підходи, дослідницькі питання, гіпотези та перспективні напрями </w:t>
      </w:r>
      <w:r w:rsidR="00184FB1">
        <w:t>досліджень</w:t>
      </w:r>
      <w:r>
        <w:t>.</w:t>
      </w:r>
    </w:p>
    <w:p w14:paraId="69563EF9" w14:textId="786177A7" w:rsidR="00000536" w:rsidRDefault="00CF01C8">
      <w:pPr>
        <w:pStyle w:val="40"/>
        <w:numPr>
          <w:ilvl w:val="0"/>
          <w:numId w:val="4"/>
        </w:numPr>
        <w:shd w:val="clear" w:color="auto" w:fill="auto"/>
        <w:tabs>
          <w:tab w:val="left" w:pos="1038"/>
        </w:tabs>
        <w:spacing w:line="322" w:lineRule="exact"/>
        <w:ind w:firstLine="740"/>
        <w:jc w:val="both"/>
      </w:pPr>
      <w:r>
        <w:lastRenderedPageBreak/>
        <w:t xml:space="preserve">Логічність побудови дослідження - до </w:t>
      </w:r>
      <w:r w:rsidR="00184FB1">
        <w:t xml:space="preserve">30 </w:t>
      </w:r>
      <w:r>
        <w:t>балів. Оцінюється узгодженість теми, мети, завдань,</w:t>
      </w:r>
      <w:r>
        <w:t xml:space="preserve"> об’єкта, предмета та очікуваних результатів дослідження.</w:t>
      </w:r>
    </w:p>
    <w:p w14:paraId="2CBACC65" w14:textId="4B2AE61D" w:rsidR="00000536" w:rsidRDefault="00CF01C8">
      <w:pPr>
        <w:pStyle w:val="40"/>
        <w:numPr>
          <w:ilvl w:val="0"/>
          <w:numId w:val="4"/>
        </w:numPr>
        <w:shd w:val="clear" w:color="auto" w:fill="auto"/>
        <w:tabs>
          <w:tab w:val="left" w:pos="1033"/>
        </w:tabs>
        <w:spacing w:line="322" w:lineRule="exact"/>
        <w:ind w:firstLine="740"/>
        <w:jc w:val="both"/>
      </w:pPr>
      <w:r>
        <w:t xml:space="preserve">Методологічне забезпечення дослідження - до </w:t>
      </w:r>
      <w:r w:rsidR="00184FB1">
        <w:t>10</w:t>
      </w:r>
      <w:r>
        <w:t xml:space="preserve"> балів. Оцінюється обґрунтованість запропонованих методів дослідження, володіння методологією наукового пошуку та розуміння особливостей її застосування </w:t>
      </w:r>
      <w:r>
        <w:t>для розв’язання поставлених завдань.</w:t>
      </w:r>
    </w:p>
    <w:p w14:paraId="154014C9" w14:textId="6C6E5901" w:rsidR="00000536" w:rsidRDefault="00CF01C8">
      <w:pPr>
        <w:pStyle w:val="40"/>
        <w:numPr>
          <w:ilvl w:val="0"/>
          <w:numId w:val="4"/>
        </w:numPr>
        <w:shd w:val="clear" w:color="auto" w:fill="auto"/>
        <w:tabs>
          <w:tab w:val="left" w:pos="1038"/>
        </w:tabs>
        <w:spacing w:line="322" w:lineRule="exact"/>
        <w:ind w:firstLine="740"/>
        <w:jc w:val="both"/>
      </w:pPr>
      <w:r>
        <w:t xml:space="preserve">Очікувані результати та практичне значення дослідження - до </w:t>
      </w:r>
      <w:r w:rsidR="00184FB1">
        <w:t>10</w:t>
      </w:r>
      <w:r>
        <w:t xml:space="preserve"> балів. Оцінюється реалістичність очікуваних результатів, можливість їх практичного використання та внесок у розвиток відповідної предметної області.</w:t>
      </w:r>
    </w:p>
    <w:p w14:paraId="566A318B" w14:textId="46600A46" w:rsidR="00000536" w:rsidRDefault="00CF01C8">
      <w:pPr>
        <w:pStyle w:val="40"/>
        <w:numPr>
          <w:ilvl w:val="0"/>
          <w:numId w:val="4"/>
        </w:numPr>
        <w:shd w:val="clear" w:color="auto" w:fill="auto"/>
        <w:tabs>
          <w:tab w:val="left" w:pos="1038"/>
        </w:tabs>
        <w:spacing w:line="322" w:lineRule="exact"/>
        <w:ind w:firstLine="740"/>
        <w:jc w:val="both"/>
      </w:pPr>
      <w:r>
        <w:t>Якість п</w:t>
      </w:r>
      <w:r>
        <w:t xml:space="preserve">резентації та відповідей на запитання екзаменаційної комісії - до </w:t>
      </w:r>
      <w:r w:rsidR="00184FB1">
        <w:t>10</w:t>
      </w:r>
      <w:r>
        <w:t xml:space="preserve"> балів. </w:t>
      </w:r>
      <w:r w:rsidR="00184FB1">
        <w:t>Оцінюються</w:t>
      </w:r>
      <w:r>
        <w:t xml:space="preserve"> вміння стисло й аргументовано представляти дослідницьку пропозицію, логічність викладу матеріалу, рівень володіння науковою термінологією та здатність вести наукову диску</w:t>
      </w:r>
      <w:r>
        <w:t>сію.</w:t>
      </w:r>
    </w:p>
    <w:p w14:paraId="373B6AE7" w14:textId="77777777" w:rsidR="00184FB1" w:rsidRDefault="00184FB1">
      <w:pPr>
        <w:pStyle w:val="50"/>
        <w:shd w:val="clear" w:color="auto" w:fill="auto"/>
      </w:pPr>
    </w:p>
    <w:p w14:paraId="42FB891F" w14:textId="2C363927" w:rsidR="00000536" w:rsidRDefault="00CF01C8">
      <w:pPr>
        <w:pStyle w:val="50"/>
        <w:shd w:val="clear" w:color="auto" w:fill="auto"/>
      </w:pPr>
      <w:r>
        <w:t>Шкала оцінювання:</w:t>
      </w:r>
    </w:p>
    <w:p w14:paraId="46C84C1E" w14:textId="5ACB199A" w:rsidR="00000536" w:rsidRDefault="00184FB1">
      <w:pPr>
        <w:pStyle w:val="40"/>
        <w:shd w:val="clear" w:color="auto" w:fill="auto"/>
        <w:spacing w:line="322" w:lineRule="exact"/>
        <w:ind w:firstLine="740"/>
        <w:jc w:val="both"/>
      </w:pPr>
      <w:r>
        <w:rPr>
          <w:rStyle w:val="42"/>
        </w:rPr>
        <w:t>90–100</w:t>
      </w:r>
      <w:r w:rsidR="00CF01C8">
        <w:rPr>
          <w:rStyle w:val="42"/>
        </w:rPr>
        <w:t xml:space="preserve"> балів </w:t>
      </w:r>
      <w:r>
        <w:rPr>
          <w:rStyle w:val="42"/>
        </w:rPr>
        <w:t>—</w:t>
      </w:r>
      <w:r w:rsidR="00CF01C8">
        <w:rPr>
          <w:rStyle w:val="42"/>
        </w:rPr>
        <w:t xml:space="preserve"> високий рівень.</w:t>
      </w:r>
      <w:r w:rsidR="00CF01C8">
        <w:t xml:space="preserve"> Дослідницька пропозиція є актуальною, логічно побудованою, містить наукову новизну, обґрунтовану методологію та реалістичні очікувані результати. Вступник демонструє високий рівень наукової підготовки.</w:t>
      </w:r>
    </w:p>
    <w:p w14:paraId="0D1CFD48" w14:textId="24B2CB22" w:rsidR="00000536" w:rsidRDefault="00184FB1">
      <w:pPr>
        <w:pStyle w:val="40"/>
        <w:shd w:val="clear" w:color="auto" w:fill="auto"/>
        <w:spacing w:line="322" w:lineRule="exact"/>
        <w:ind w:firstLine="740"/>
        <w:jc w:val="both"/>
      </w:pPr>
      <w:r>
        <w:rPr>
          <w:rStyle w:val="42"/>
        </w:rPr>
        <w:t>70–89</w:t>
      </w:r>
      <w:r w:rsidR="00CF01C8">
        <w:rPr>
          <w:rStyle w:val="42"/>
        </w:rPr>
        <w:t xml:space="preserve"> балів </w:t>
      </w:r>
      <w:r>
        <w:rPr>
          <w:rStyle w:val="42"/>
        </w:rPr>
        <w:t>—</w:t>
      </w:r>
      <w:r w:rsidR="00CF01C8">
        <w:rPr>
          <w:rStyle w:val="42"/>
        </w:rPr>
        <w:t xml:space="preserve"> достатній рівень.</w:t>
      </w:r>
      <w:r w:rsidR="00CF01C8">
        <w:t xml:space="preserve"> Дослідницька пропозиція загалом відповідає встановленим вимогам, містить належне обґрунтування теми та методології, однак має окремі недоліки, які не </w:t>
      </w:r>
      <w:r>
        <w:t>суттєво впливають</w:t>
      </w:r>
      <w:r w:rsidR="00CF01C8">
        <w:t xml:space="preserve"> на її якість.</w:t>
      </w:r>
    </w:p>
    <w:p w14:paraId="2C2D7997" w14:textId="33521E43" w:rsidR="00000536" w:rsidRDefault="00184FB1">
      <w:pPr>
        <w:pStyle w:val="40"/>
        <w:shd w:val="clear" w:color="auto" w:fill="auto"/>
        <w:spacing w:line="322" w:lineRule="exact"/>
        <w:ind w:firstLine="740"/>
        <w:jc w:val="both"/>
      </w:pPr>
      <w:r>
        <w:rPr>
          <w:rStyle w:val="42"/>
        </w:rPr>
        <w:t>50–69</w:t>
      </w:r>
      <w:r w:rsidR="00CF01C8">
        <w:rPr>
          <w:rStyle w:val="42"/>
        </w:rPr>
        <w:t xml:space="preserve"> балів </w:t>
      </w:r>
      <w:r>
        <w:rPr>
          <w:rStyle w:val="42"/>
        </w:rPr>
        <w:t>—</w:t>
      </w:r>
      <w:r w:rsidR="00CF01C8">
        <w:rPr>
          <w:rStyle w:val="42"/>
        </w:rPr>
        <w:t xml:space="preserve"> низький рівень.</w:t>
      </w:r>
      <w:r w:rsidR="00CF01C8">
        <w:t xml:space="preserve"> Дослідницька </w:t>
      </w:r>
      <w:r w:rsidR="00CF01C8">
        <w:t xml:space="preserve">пропозиція містить істотні недоліки </w:t>
      </w:r>
      <w:r>
        <w:t>в обґрунтуванні</w:t>
      </w:r>
      <w:r w:rsidR="00CF01C8">
        <w:t xml:space="preserve"> теми, методології або очікуваних результатів. Вступник демонструє недостатній рівень готовності до самостійної </w:t>
      </w:r>
      <w:r>
        <w:t>науково-дослідної</w:t>
      </w:r>
      <w:r w:rsidR="00CF01C8">
        <w:t xml:space="preserve"> роботи.</w:t>
      </w:r>
    </w:p>
    <w:p w14:paraId="679E65CD" w14:textId="1ECC315F" w:rsidR="00000536" w:rsidRDefault="00184FB1">
      <w:pPr>
        <w:pStyle w:val="40"/>
        <w:shd w:val="clear" w:color="auto" w:fill="auto"/>
        <w:spacing w:line="322" w:lineRule="exact"/>
        <w:ind w:firstLine="740"/>
        <w:jc w:val="both"/>
      </w:pPr>
      <w:r>
        <w:rPr>
          <w:rStyle w:val="42"/>
        </w:rPr>
        <w:t>0–49</w:t>
      </w:r>
      <w:r w:rsidR="00CF01C8">
        <w:rPr>
          <w:rStyle w:val="42"/>
        </w:rPr>
        <w:t xml:space="preserve"> балів </w:t>
      </w:r>
      <w:r>
        <w:rPr>
          <w:rStyle w:val="42"/>
        </w:rPr>
        <w:t>—</w:t>
      </w:r>
      <w:r w:rsidR="00CF01C8">
        <w:rPr>
          <w:rStyle w:val="42"/>
        </w:rPr>
        <w:t xml:space="preserve"> незадовільний рівень.</w:t>
      </w:r>
      <w:r w:rsidR="00CF01C8">
        <w:t xml:space="preserve"> Дослідницька пропозиція не в</w:t>
      </w:r>
      <w:r w:rsidR="00CF01C8">
        <w:t>ідповідає основним вимогам</w:t>
      </w:r>
      <w:r>
        <w:t>:</w:t>
      </w:r>
      <w:r w:rsidR="00CF01C8">
        <w:t xml:space="preserve"> відсутні належне обґрунтування теми та розуміння методології дослідження. Вступник не продемонстрував готовності до навчання в аспірантурі.</w:t>
      </w:r>
    </w:p>
    <w:p w14:paraId="42B46268" w14:textId="32A0108E" w:rsidR="00000536" w:rsidRDefault="00CF01C8">
      <w:pPr>
        <w:pStyle w:val="40"/>
        <w:shd w:val="clear" w:color="auto" w:fill="auto"/>
        <w:spacing w:line="322" w:lineRule="exact"/>
        <w:ind w:firstLine="740"/>
        <w:jc w:val="both"/>
      </w:pPr>
      <w:r>
        <w:t>Вступник вважається таким, що успішно пройшов презентацію дослідницької пропозиції, якщо</w:t>
      </w:r>
      <w:r>
        <w:t xml:space="preserve"> отримав не менше </w:t>
      </w:r>
      <w:r w:rsidR="00184FB1">
        <w:t>70</w:t>
      </w:r>
      <w:r>
        <w:t xml:space="preserve"> </w:t>
      </w:r>
      <w:r w:rsidR="00184FB1">
        <w:t>балів</w:t>
      </w:r>
      <w:r>
        <w:t>.</w:t>
      </w:r>
    </w:p>
    <w:p w14:paraId="5C120FE9" w14:textId="77777777" w:rsidR="00184FB1" w:rsidRDefault="00184FB1">
      <w:pPr>
        <w:pStyle w:val="60"/>
        <w:shd w:val="clear" w:color="auto" w:fill="auto"/>
        <w:spacing w:after="43"/>
      </w:pPr>
    </w:p>
    <w:p w14:paraId="66FCD1BD" w14:textId="77777777" w:rsidR="00184FB1" w:rsidRDefault="00184FB1">
      <w:pPr>
        <w:pStyle w:val="60"/>
        <w:shd w:val="clear" w:color="auto" w:fill="auto"/>
        <w:spacing w:after="43"/>
      </w:pPr>
    </w:p>
    <w:p w14:paraId="08306C41" w14:textId="77777777" w:rsidR="00184FB1" w:rsidRDefault="00184FB1">
      <w:pPr>
        <w:pStyle w:val="60"/>
        <w:shd w:val="clear" w:color="auto" w:fill="auto"/>
        <w:spacing w:after="43"/>
      </w:pPr>
    </w:p>
    <w:p w14:paraId="064E5918" w14:textId="77777777" w:rsidR="00184FB1" w:rsidRDefault="00184FB1">
      <w:pPr>
        <w:pStyle w:val="60"/>
        <w:shd w:val="clear" w:color="auto" w:fill="auto"/>
        <w:spacing w:after="43"/>
      </w:pPr>
    </w:p>
    <w:p w14:paraId="0F38990D" w14:textId="77777777" w:rsidR="00184FB1" w:rsidRDefault="00184FB1">
      <w:pPr>
        <w:pStyle w:val="60"/>
        <w:shd w:val="clear" w:color="auto" w:fill="auto"/>
        <w:spacing w:after="43"/>
      </w:pPr>
    </w:p>
    <w:p w14:paraId="029D609B" w14:textId="77777777" w:rsidR="00184FB1" w:rsidRDefault="00184FB1">
      <w:pPr>
        <w:pStyle w:val="60"/>
        <w:shd w:val="clear" w:color="auto" w:fill="auto"/>
        <w:spacing w:after="43"/>
      </w:pPr>
    </w:p>
    <w:p w14:paraId="2777E4FC" w14:textId="77777777" w:rsidR="00184FB1" w:rsidRDefault="00184FB1">
      <w:pPr>
        <w:pStyle w:val="60"/>
        <w:shd w:val="clear" w:color="auto" w:fill="auto"/>
        <w:spacing w:after="43"/>
      </w:pPr>
    </w:p>
    <w:p w14:paraId="17F8A60B" w14:textId="77777777" w:rsidR="00184FB1" w:rsidRDefault="00184FB1">
      <w:pPr>
        <w:pStyle w:val="60"/>
        <w:shd w:val="clear" w:color="auto" w:fill="auto"/>
        <w:spacing w:after="43"/>
      </w:pPr>
    </w:p>
    <w:p w14:paraId="4F761D14" w14:textId="77777777" w:rsidR="00184FB1" w:rsidRDefault="00184FB1">
      <w:pPr>
        <w:pStyle w:val="60"/>
        <w:shd w:val="clear" w:color="auto" w:fill="auto"/>
        <w:spacing w:after="43"/>
      </w:pPr>
    </w:p>
    <w:p w14:paraId="0273CB67" w14:textId="77777777" w:rsidR="00184FB1" w:rsidRDefault="00184FB1">
      <w:pPr>
        <w:pStyle w:val="60"/>
        <w:shd w:val="clear" w:color="auto" w:fill="auto"/>
        <w:spacing w:after="43"/>
      </w:pPr>
    </w:p>
    <w:p w14:paraId="7D8B0A66" w14:textId="77777777" w:rsidR="00184FB1" w:rsidRDefault="00184FB1">
      <w:pPr>
        <w:pStyle w:val="60"/>
        <w:shd w:val="clear" w:color="auto" w:fill="auto"/>
        <w:spacing w:after="43"/>
      </w:pPr>
    </w:p>
    <w:p w14:paraId="532C625E" w14:textId="77777777" w:rsidR="00184FB1" w:rsidRDefault="00184FB1">
      <w:pPr>
        <w:pStyle w:val="60"/>
        <w:shd w:val="clear" w:color="auto" w:fill="auto"/>
        <w:spacing w:after="43"/>
      </w:pPr>
    </w:p>
    <w:p w14:paraId="221EB24D" w14:textId="77777777" w:rsidR="00184FB1" w:rsidRDefault="00184FB1">
      <w:pPr>
        <w:pStyle w:val="60"/>
        <w:shd w:val="clear" w:color="auto" w:fill="auto"/>
        <w:spacing w:after="43"/>
      </w:pPr>
    </w:p>
    <w:p w14:paraId="518BA9C3" w14:textId="77777777" w:rsidR="00184FB1" w:rsidRDefault="00184FB1">
      <w:pPr>
        <w:pStyle w:val="60"/>
        <w:shd w:val="clear" w:color="auto" w:fill="auto"/>
        <w:spacing w:after="43"/>
      </w:pPr>
    </w:p>
    <w:p w14:paraId="72BBB20B" w14:textId="77777777" w:rsidR="00184FB1" w:rsidRDefault="00184FB1">
      <w:pPr>
        <w:pStyle w:val="60"/>
        <w:shd w:val="clear" w:color="auto" w:fill="auto"/>
        <w:spacing w:after="43"/>
      </w:pPr>
    </w:p>
    <w:p w14:paraId="1D301011" w14:textId="75FC7FB1" w:rsidR="00000536" w:rsidRDefault="00CF01C8">
      <w:pPr>
        <w:pStyle w:val="60"/>
        <w:shd w:val="clear" w:color="auto" w:fill="auto"/>
        <w:spacing w:after="43"/>
      </w:pPr>
      <w:r>
        <w:t>Додаток 1</w:t>
      </w:r>
    </w:p>
    <w:p w14:paraId="52A397F8" w14:textId="77777777" w:rsidR="00056396" w:rsidRDefault="00056396" w:rsidP="00056396">
      <w:pPr>
        <w:pStyle w:val="22"/>
        <w:shd w:val="clear" w:color="auto" w:fill="auto"/>
        <w:spacing w:line="240" w:lineRule="auto"/>
        <w:jc w:val="center"/>
        <w:rPr>
          <w:b/>
          <w:sz w:val="32"/>
          <w:szCs w:val="32"/>
        </w:rPr>
      </w:pPr>
    </w:p>
    <w:p w14:paraId="04864228" w14:textId="1535F924" w:rsidR="00056396" w:rsidRDefault="00184FB1" w:rsidP="00056396">
      <w:pPr>
        <w:pStyle w:val="22"/>
        <w:shd w:val="clear" w:color="auto" w:fill="auto"/>
        <w:spacing w:line="240" w:lineRule="auto"/>
        <w:jc w:val="center"/>
        <w:rPr>
          <w:b/>
          <w:sz w:val="32"/>
          <w:szCs w:val="32"/>
        </w:rPr>
      </w:pPr>
      <w:r w:rsidRPr="00056396">
        <w:rPr>
          <w:b/>
          <w:sz w:val="32"/>
          <w:szCs w:val="32"/>
        </w:rPr>
        <w:t>НАЦІОНАЛЬНА АКАДЕМІЯ НАУК УКРАЇНИ</w:t>
      </w:r>
      <w:r w:rsidRPr="00056396">
        <w:rPr>
          <w:b/>
          <w:sz w:val="32"/>
          <w:szCs w:val="32"/>
        </w:rPr>
        <w:br/>
        <w:t>ДУ «</w:t>
      </w:r>
      <w:r w:rsidRPr="00056396">
        <w:rPr>
          <w:b/>
          <w:sz w:val="32"/>
          <w:szCs w:val="32"/>
        </w:rPr>
        <w:t xml:space="preserve">Інститут досліджень науково-технічного потенціалу </w:t>
      </w:r>
    </w:p>
    <w:p w14:paraId="4767CAE2" w14:textId="2E8D79CC" w:rsidR="00184FB1" w:rsidRPr="00056396" w:rsidRDefault="00184FB1" w:rsidP="00056396">
      <w:pPr>
        <w:pStyle w:val="22"/>
        <w:shd w:val="clear" w:color="auto" w:fill="auto"/>
        <w:spacing w:line="240" w:lineRule="auto"/>
        <w:jc w:val="center"/>
        <w:rPr>
          <w:b/>
          <w:sz w:val="32"/>
          <w:szCs w:val="32"/>
        </w:rPr>
      </w:pPr>
      <w:r w:rsidRPr="00056396">
        <w:rPr>
          <w:b/>
          <w:sz w:val="32"/>
          <w:szCs w:val="32"/>
        </w:rPr>
        <w:t>та історії науки ім. Г.М.Доброва НАН України</w:t>
      </w:r>
      <w:r w:rsidRPr="00056396">
        <w:rPr>
          <w:b/>
          <w:sz w:val="32"/>
          <w:szCs w:val="32"/>
        </w:rPr>
        <w:t>»</w:t>
      </w:r>
    </w:p>
    <w:p w14:paraId="1B9FD1FC" w14:textId="77777777" w:rsidR="00056396" w:rsidRDefault="00056396">
      <w:pPr>
        <w:pStyle w:val="70"/>
        <w:shd w:val="clear" w:color="auto" w:fill="auto"/>
        <w:spacing w:before="0"/>
        <w:ind w:right="20"/>
        <w:rPr>
          <w:sz w:val="32"/>
          <w:szCs w:val="32"/>
        </w:rPr>
      </w:pPr>
    </w:p>
    <w:p w14:paraId="168A4F38" w14:textId="77777777" w:rsidR="00056396" w:rsidRDefault="00056396">
      <w:pPr>
        <w:pStyle w:val="70"/>
        <w:shd w:val="clear" w:color="auto" w:fill="auto"/>
        <w:spacing w:before="0"/>
        <w:ind w:right="20"/>
        <w:rPr>
          <w:sz w:val="32"/>
          <w:szCs w:val="32"/>
        </w:rPr>
      </w:pPr>
    </w:p>
    <w:p w14:paraId="6211ABE5" w14:textId="77777777" w:rsidR="00056396" w:rsidRDefault="00056396">
      <w:pPr>
        <w:pStyle w:val="70"/>
        <w:shd w:val="clear" w:color="auto" w:fill="auto"/>
        <w:spacing w:before="0"/>
        <w:ind w:right="20"/>
        <w:rPr>
          <w:sz w:val="32"/>
          <w:szCs w:val="32"/>
        </w:rPr>
      </w:pPr>
    </w:p>
    <w:p w14:paraId="1FCCF73F" w14:textId="77777777" w:rsidR="00056396" w:rsidRDefault="00056396">
      <w:pPr>
        <w:pStyle w:val="70"/>
        <w:shd w:val="clear" w:color="auto" w:fill="auto"/>
        <w:spacing w:before="0"/>
        <w:ind w:right="20"/>
        <w:rPr>
          <w:sz w:val="32"/>
          <w:szCs w:val="32"/>
        </w:rPr>
      </w:pPr>
    </w:p>
    <w:p w14:paraId="0BEF1050" w14:textId="5AFC6574" w:rsidR="00000536" w:rsidRPr="00056396" w:rsidRDefault="00CF01C8">
      <w:pPr>
        <w:pStyle w:val="70"/>
        <w:shd w:val="clear" w:color="auto" w:fill="auto"/>
        <w:spacing w:before="0"/>
        <w:ind w:right="20"/>
        <w:rPr>
          <w:sz w:val="32"/>
          <w:szCs w:val="32"/>
        </w:rPr>
      </w:pPr>
      <w:r w:rsidRPr="00056396">
        <w:rPr>
          <w:sz w:val="32"/>
          <w:szCs w:val="32"/>
        </w:rPr>
        <w:t>Дослідницька пропозиція</w:t>
      </w:r>
    </w:p>
    <w:p w14:paraId="2FD6B5F5" w14:textId="1BA7F93C" w:rsidR="00056396" w:rsidRPr="00056396" w:rsidRDefault="00056396" w:rsidP="00056396">
      <w:pPr>
        <w:pStyle w:val="12"/>
        <w:shd w:val="clear" w:color="auto" w:fill="auto"/>
        <w:ind w:firstLine="0"/>
        <w:jc w:val="center"/>
        <w:rPr>
          <w:b/>
          <w:bCs/>
          <w:sz w:val="32"/>
          <w:szCs w:val="32"/>
        </w:rPr>
      </w:pPr>
      <w:r w:rsidRPr="00056396">
        <w:rPr>
          <w:b/>
          <w:bCs/>
          <w:sz w:val="32"/>
          <w:szCs w:val="32"/>
        </w:rPr>
        <w:t>за програмою доктора філософії зі спеціальності</w:t>
      </w:r>
      <w:r w:rsidRPr="00056396">
        <w:rPr>
          <w:b/>
          <w:bCs/>
          <w:sz w:val="32"/>
          <w:szCs w:val="32"/>
        </w:rPr>
        <w:br/>
      </w:r>
      <w:r w:rsidRPr="00056396">
        <w:rPr>
          <w:b/>
          <w:bCs/>
          <w:color w:val="000000"/>
          <w:sz w:val="32"/>
          <w:szCs w:val="32"/>
        </w:rPr>
        <w:t>С1 «Економіка та міжнародні економічні відносини</w:t>
      </w:r>
      <w:r w:rsidRPr="00056396">
        <w:rPr>
          <w:b/>
          <w:bCs/>
          <w:sz w:val="32"/>
          <w:szCs w:val="32"/>
        </w:rPr>
        <w:t>»</w:t>
      </w:r>
    </w:p>
    <w:p w14:paraId="4DFAED83" w14:textId="39D1D355" w:rsidR="00056396" w:rsidRDefault="00056396" w:rsidP="005215B6">
      <w:pPr>
        <w:pStyle w:val="12"/>
        <w:shd w:val="clear" w:color="auto" w:fill="auto"/>
        <w:ind w:firstLine="0"/>
        <w:jc w:val="center"/>
        <w:rPr>
          <w:b/>
          <w:bCs/>
          <w:sz w:val="32"/>
          <w:szCs w:val="32"/>
        </w:rPr>
      </w:pPr>
      <w:r w:rsidRPr="00056396">
        <w:rPr>
          <w:b/>
          <w:bCs/>
          <w:sz w:val="32"/>
          <w:szCs w:val="32"/>
          <w:lang w:bidi="en-US"/>
        </w:rPr>
        <w:t xml:space="preserve"> </w:t>
      </w:r>
      <w:r w:rsidRPr="00056396">
        <w:rPr>
          <w:b/>
          <w:bCs/>
          <w:sz w:val="32"/>
          <w:szCs w:val="32"/>
        </w:rPr>
        <w:t>(освітньо-наукова програма «Економіка»)</w:t>
      </w:r>
    </w:p>
    <w:p w14:paraId="41A53FBE" w14:textId="7A56934B" w:rsidR="005215B6" w:rsidRPr="005215B6" w:rsidRDefault="005215B6" w:rsidP="005215B6">
      <w:pPr>
        <w:pStyle w:val="12"/>
        <w:shd w:val="clear" w:color="auto" w:fill="auto"/>
        <w:ind w:firstLine="0"/>
        <w:jc w:val="center"/>
        <w:rPr>
          <w:b/>
          <w:bCs/>
          <w:color w:val="FF0000"/>
          <w:sz w:val="32"/>
          <w:szCs w:val="32"/>
        </w:rPr>
      </w:pPr>
      <w:r w:rsidRPr="005215B6">
        <w:rPr>
          <w:b/>
          <w:bCs/>
          <w:color w:val="FF0000"/>
          <w:sz w:val="32"/>
          <w:szCs w:val="32"/>
        </w:rPr>
        <w:t>АБО</w:t>
      </w:r>
    </w:p>
    <w:p w14:paraId="3212FA99" w14:textId="77777777" w:rsidR="005215B6" w:rsidRPr="00056396" w:rsidRDefault="005215B6" w:rsidP="005215B6">
      <w:pPr>
        <w:pStyle w:val="70"/>
        <w:shd w:val="clear" w:color="auto" w:fill="auto"/>
        <w:spacing w:before="0" w:line="240" w:lineRule="auto"/>
        <w:ind w:right="20"/>
        <w:rPr>
          <w:sz w:val="32"/>
          <w:szCs w:val="32"/>
        </w:rPr>
      </w:pPr>
      <w:r w:rsidRPr="00056396">
        <w:rPr>
          <w:sz w:val="32"/>
          <w:szCs w:val="32"/>
        </w:rPr>
        <w:t>Дослідницька пропозиція</w:t>
      </w:r>
    </w:p>
    <w:p w14:paraId="71CE11AF" w14:textId="393FF4FC" w:rsidR="005215B6" w:rsidRPr="005215B6" w:rsidRDefault="005215B6" w:rsidP="005215B6">
      <w:pPr>
        <w:pStyle w:val="12"/>
        <w:shd w:val="clear" w:color="auto" w:fill="auto"/>
        <w:ind w:firstLine="0"/>
        <w:jc w:val="center"/>
        <w:rPr>
          <w:b/>
          <w:bCs/>
          <w:color w:val="000000"/>
          <w:sz w:val="32"/>
          <w:szCs w:val="32"/>
        </w:rPr>
      </w:pPr>
      <w:r w:rsidRPr="005215B6">
        <w:rPr>
          <w:b/>
          <w:bCs/>
          <w:color w:val="000000"/>
          <w:sz w:val="32"/>
          <w:szCs w:val="32"/>
        </w:rPr>
        <w:t>за програмою доктора філософії зі спеціальності</w:t>
      </w:r>
      <w:r w:rsidRPr="005215B6">
        <w:rPr>
          <w:b/>
          <w:bCs/>
          <w:color w:val="000000"/>
          <w:sz w:val="32"/>
          <w:szCs w:val="32"/>
        </w:rPr>
        <w:br/>
        <w:t>В9  «Історія та археологія»</w:t>
      </w:r>
      <w:r w:rsidRPr="005215B6">
        <w:rPr>
          <w:b/>
          <w:bCs/>
          <w:color w:val="000000"/>
          <w:sz w:val="32"/>
          <w:szCs w:val="32"/>
        </w:rPr>
        <w:br/>
        <w:t xml:space="preserve"> (освітньо-наукова програма «Історія науки і техніки»)</w:t>
      </w:r>
    </w:p>
    <w:p w14:paraId="4A8246D2" w14:textId="77777777" w:rsidR="005215B6" w:rsidRPr="00056396" w:rsidRDefault="005215B6" w:rsidP="00056396">
      <w:pPr>
        <w:pStyle w:val="12"/>
        <w:shd w:val="clear" w:color="auto" w:fill="auto"/>
        <w:spacing w:after="960"/>
        <w:ind w:firstLine="0"/>
        <w:jc w:val="center"/>
        <w:rPr>
          <w:b/>
          <w:bCs/>
          <w:sz w:val="32"/>
          <w:szCs w:val="32"/>
        </w:rPr>
      </w:pPr>
    </w:p>
    <w:p w14:paraId="5B0F52E4" w14:textId="2E768D3D" w:rsidR="00056396" w:rsidRPr="00D46B3C" w:rsidRDefault="00056396" w:rsidP="00056396">
      <w:pPr>
        <w:pStyle w:val="12"/>
        <w:shd w:val="clear" w:color="auto" w:fill="auto"/>
        <w:ind w:firstLine="0"/>
        <w:jc w:val="center"/>
        <w:rPr>
          <w:b/>
          <w:bCs/>
        </w:rPr>
      </w:pPr>
      <w:r>
        <w:rPr>
          <w:rStyle w:val="6"/>
        </w:rPr>
        <w:t>(тема дослідницької пропозиції)</w:t>
      </w:r>
    </w:p>
    <w:p w14:paraId="06D06EC0" w14:textId="77777777" w:rsidR="00056396" w:rsidRDefault="00056396" w:rsidP="00056396">
      <w:pPr>
        <w:pStyle w:val="22"/>
        <w:shd w:val="clear" w:color="auto" w:fill="auto"/>
        <w:tabs>
          <w:tab w:val="left" w:pos="4402"/>
          <w:tab w:val="left" w:leader="underscore" w:pos="7675"/>
        </w:tabs>
        <w:spacing w:line="266" w:lineRule="exact"/>
        <w:ind w:left="1200"/>
      </w:pPr>
    </w:p>
    <w:p w14:paraId="6C4C8902" w14:textId="77777777" w:rsidR="00056396" w:rsidRDefault="00056396" w:rsidP="00056396">
      <w:pPr>
        <w:pStyle w:val="22"/>
        <w:shd w:val="clear" w:color="auto" w:fill="auto"/>
        <w:tabs>
          <w:tab w:val="left" w:pos="4402"/>
          <w:tab w:val="left" w:leader="underscore" w:pos="7675"/>
        </w:tabs>
        <w:spacing w:line="266" w:lineRule="exact"/>
        <w:ind w:left="1200"/>
      </w:pPr>
    </w:p>
    <w:p w14:paraId="28810986" w14:textId="77777777" w:rsidR="00056396" w:rsidRDefault="00056396" w:rsidP="00056396">
      <w:pPr>
        <w:pStyle w:val="22"/>
        <w:shd w:val="clear" w:color="auto" w:fill="auto"/>
        <w:tabs>
          <w:tab w:val="left" w:pos="4402"/>
          <w:tab w:val="left" w:leader="underscore" w:pos="7675"/>
        </w:tabs>
        <w:spacing w:line="266" w:lineRule="exact"/>
        <w:ind w:left="1200"/>
      </w:pPr>
    </w:p>
    <w:p w14:paraId="7B886D7D" w14:textId="77777777" w:rsidR="00056396" w:rsidRDefault="00056396" w:rsidP="00056396">
      <w:pPr>
        <w:pStyle w:val="22"/>
        <w:shd w:val="clear" w:color="auto" w:fill="auto"/>
        <w:tabs>
          <w:tab w:val="left" w:pos="4402"/>
          <w:tab w:val="left" w:leader="underscore" w:pos="7675"/>
        </w:tabs>
        <w:spacing w:line="266" w:lineRule="exact"/>
        <w:ind w:left="1200"/>
      </w:pPr>
    </w:p>
    <w:p w14:paraId="349C6170" w14:textId="77777777" w:rsidR="00056396" w:rsidRDefault="00056396" w:rsidP="00056396">
      <w:pPr>
        <w:pStyle w:val="22"/>
        <w:shd w:val="clear" w:color="auto" w:fill="auto"/>
        <w:tabs>
          <w:tab w:val="left" w:pos="4402"/>
          <w:tab w:val="left" w:leader="underscore" w:pos="7675"/>
        </w:tabs>
        <w:spacing w:line="266" w:lineRule="exact"/>
        <w:ind w:left="1200"/>
      </w:pPr>
    </w:p>
    <w:p w14:paraId="7C8CAD41" w14:textId="77777777" w:rsidR="00056396" w:rsidRDefault="00056396" w:rsidP="00056396">
      <w:pPr>
        <w:pStyle w:val="22"/>
        <w:shd w:val="clear" w:color="auto" w:fill="auto"/>
        <w:tabs>
          <w:tab w:val="left" w:pos="4402"/>
          <w:tab w:val="left" w:leader="underscore" w:pos="7675"/>
        </w:tabs>
        <w:spacing w:line="266" w:lineRule="exact"/>
        <w:ind w:left="1200"/>
      </w:pPr>
    </w:p>
    <w:p w14:paraId="6DD37C3D" w14:textId="6E52E0F3" w:rsidR="00000536" w:rsidRDefault="00CF01C8" w:rsidP="00056396">
      <w:pPr>
        <w:pStyle w:val="22"/>
        <w:shd w:val="clear" w:color="auto" w:fill="auto"/>
        <w:tabs>
          <w:tab w:val="left" w:pos="4402"/>
          <w:tab w:val="left" w:leader="underscore" w:pos="7675"/>
        </w:tabs>
        <w:spacing w:line="266" w:lineRule="exact"/>
        <w:ind w:left="1200"/>
      </w:pPr>
      <w:r>
        <w:t>Вступник до аспірантури:</w:t>
      </w:r>
      <w:r>
        <w:tab/>
      </w:r>
      <w:r>
        <w:tab/>
      </w:r>
    </w:p>
    <w:p w14:paraId="65521B3B" w14:textId="77777777" w:rsidR="00000536" w:rsidRDefault="00CF01C8" w:rsidP="00056396">
      <w:pPr>
        <w:pStyle w:val="80"/>
        <w:shd w:val="clear" w:color="auto" w:fill="auto"/>
        <w:tabs>
          <w:tab w:val="left" w:pos="6342"/>
        </w:tabs>
        <w:spacing w:after="0"/>
        <w:ind w:left="5080"/>
      </w:pPr>
      <w:r>
        <w:t>п</w:t>
      </w:r>
      <w:r>
        <w:t>ідпис</w:t>
      </w:r>
      <w:r>
        <w:tab/>
        <w:t>ім’я, прізвище</w:t>
      </w:r>
    </w:p>
    <w:p w14:paraId="0B5EE50A" w14:textId="77777777" w:rsidR="00056396" w:rsidRDefault="00056396" w:rsidP="00056396">
      <w:pPr>
        <w:pStyle w:val="22"/>
        <w:shd w:val="clear" w:color="auto" w:fill="auto"/>
        <w:spacing w:line="266" w:lineRule="exact"/>
        <w:jc w:val="right"/>
      </w:pPr>
    </w:p>
    <w:p w14:paraId="6227BA4D" w14:textId="77777777" w:rsidR="00056396" w:rsidRDefault="00056396" w:rsidP="00056396">
      <w:pPr>
        <w:pStyle w:val="22"/>
        <w:shd w:val="clear" w:color="auto" w:fill="auto"/>
        <w:spacing w:line="266" w:lineRule="exact"/>
        <w:jc w:val="right"/>
      </w:pPr>
    </w:p>
    <w:p w14:paraId="3D681C4C" w14:textId="77777777" w:rsidR="00056396" w:rsidRDefault="00056396" w:rsidP="00056396">
      <w:pPr>
        <w:pStyle w:val="22"/>
        <w:shd w:val="clear" w:color="auto" w:fill="auto"/>
        <w:spacing w:line="266" w:lineRule="exact"/>
        <w:jc w:val="right"/>
      </w:pPr>
    </w:p>
    <w:p w14:paraId="409C3250" w14:textId="77777777" w:rsidR="00056396" w:rsidRDefault="00056396" w:rsidP="00056396">
      <w:pPr>
        <w:pStyle w:val="22"/>
        <w:shd w:val="clear" w:color="auto" w:fill="auto"/>
        <w:spacing w:line="266" w:lineRule="exact"/>
        <w:jc w:val="right"/>
      </w:pPr>
    </w:p>
    <w:p w14:paraId="19EB9601" w14:textId="36F5B805" w:rsidR="00000536" w:rsidRDefault="00CF01C8" w:rsidP="00056396">
      <w:pPr>
        <w:pStyle w:val="22"/>
        <w:shd w:val="clear" w:color="auto" w:fill="auto"/>
        <w:spacing w:line="266" w:lineRule="exact"/>
        <w:jc w:val="right"/>
      </w:pPr>
      <w:r>
        <w:t>Подано до відділу аспірантури:</w:t>
      </w:r>
    </w:p>
    <w:p w14:paraId="0BA17BD9" w14:textId="4D18FA1D" w:rsidR="00056396" w:rsidRDefault="00056396" w:rsidP="00056396">
      <w:pPr>
        <w:pStyle w:val="22"/>
        <w:shd w:val="clear" w:color="auto" w:fill="auto"/>
        <w:spacing w:line="266" w:lineRule="exact"/>
        <w:jc w:val="right"/>
      </w:pPr>
    </w:p>
    <w:p w14:paraId="524012E9" w14:textId="77777777" w:rsidR="00056396" w:rsidRDefault="00056396" w:rsidP="00056396">
      <w:pPr>
        <w:pStyle w:val="22"/>
        <w:shd w:val="clear" w:color="auto" w:fill="auto"/>
        <w:spacing w:line="266" w:lineRule="exact"/>
        <w:jc w:val="right"/>
      </w:pPr>
    </w:p>
    <w:p w14:paraId="7E217D18" w14:textId="7211FBCC" w:rsidR="00056396" w:rsidRDefault="00056396" w:rsidP="00056396">
      <w:pPr>
        <w:pStyle w:val="80"/>
        <w:shd w:val="clear" w:color="auto" w:fill="auto"/>
        <w:spacing w:after="0"/>
        <w:jc w:val="right"/>
      </w:pPr>
      <w:r>
        <w:t>______________________________</w:t>
      </w:r>
    </w:p>
    <w:p w14:paraId="6936851B" w14:textId="77777777" w:rsidR="00056396" w:rsidRDefault="00056396" w:rsidP="00056396">
      <w:pPr>
        <w:pStyle w:val="80"/>
        <w:shd w:val="clear" w:color="auto" w:fill="auto"/>
        <w:spacing w:after="0"/>
        <w:jc w:val="right"/>
      </w:pPr>
    </w:p>
    <w:p w14:paraId="7DE66998" w14:textId="65C8F39C" w:rsidR="00000536" w:rsidRDefault="00CF01C8" w:rsidP="00056396">
      <w:pPr>
        <w:pStyle w:val="80"/>
        <w:shd w:val="clear" w:color="auto" w:fill="auto"/>
        <w:spacing w:after="0"/>
        <w:jc w:val="right"/>
      </w:pPr>
      <w:r>
        <w:t>(дата і підпис відповідальної особи)</w:t>
      </w:r>
    </w:p>
    <w:p w14:paraId="624F1B09" w14:textId="77777777" w:rsidR="00056396" w:rsidRDefault="00056396">
      <w:pPr>
        <w:pStyle w:val="40"/>
        <w:shd w:val="clear" w:color="auto" w:fill="auto"/>
        <w:spacing w:line="288" w:lineRule="exact"/>
        <w:ind w:right="20"/>
        <w:jc w:val="center"/>
      </w:pPr>
    </w:p>
    <w:p w14:paraId="4A409687" w14:textId="77777777" w:rsidR="00056396" w:rsidRDefault="00056396">
      <w:pPr>
        <w:pStyle w:val="40"/>
        <w:shd w:val="clear" w:color="auto" w:fill="auto"/>
        <w:spacing w:line="288" w:lineRule="exact"/>
        <w:ind w:right="20"/>
        <w:jc w:val="center"/>
      </w:pPr>
    </w:p>
    <w:p w14:paraId="0B6DE621" w14:textId="59BF2BEF" w:rsidR="00000536" w:rsidRPr="005215B6" w:rsidRDefault="00CF01C8">
      <w:pPr>
        <w:pStyle w:val="40"/>
        <w:shd w:val="clear" w:color="auto" w:fill="auto"/>
        <w:spacing w:line="288" w:lineRule="exact"/>
        <w:ind w:right="20"/>
        <w:jc w:val="center"/>
        <w:rPr>
          <w:b/>
          <w:bCs/>
        </w:rPr>
      </w:pPr>
      <w:r w:rsidRPr="005215B6">
        <w:rPr>
          <w:b/>
          <w:bCs/>
        </w:rPr>
        <w:t>2026</w:t>
      </w:r>
    </w:p>
    <w:sectPr w:rsidR="00000536" w:rsidRPr="005215B6">
      <w:pgSz w:w="11900" w:h="16840"/>
      <w:pgMar w:top="1157" w:right="819" w:bottom="1191" w:left="16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A0838" w14:textId="77777777" w:rsidR="000F5A0F" w:rsidRDefault="000F5A0F">
      <w:r>
        <w:separator/>
      </w:r>
    </w:p>
  </w:endnote>
  <w:endnote w:type="continuationSeparator" w:id="0">
    <w:p w14:paraId="11D9E8E2" w14:textId="77777777" w:rsidR="000F5A0F" w:rsidRDefault="000F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247D9" w14:textId="77777777" w:rsidR="000F5A0F" w:rsidRDefault="000F5A0F"/>
  </w:footnote>
  <w:footnote w:type="continuationSeparator" w:id="0">
    <w:p w14:paraId="36475292" w14:textId="77777777" w:rsidR="000F5A0F" w:rsidRDefault="000F5A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ED4"/>
    <w:multiLevelType w:val="multilevel"/>
    <w:tmpl w:val="DB90E4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76180A"/>
    <w:multiLevelType w:val="multilevel"/>
    <w:tmpl w:val="B3F4137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C18057E"/>
    <w:multiLevelType w:val="multilevel"/>
    <w:tmpl w:val="C358A5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50B1B4E"/>
    <w:multiLevelType w:val="multilevel"/>
    <w:tmpl w:val="7CF088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36"/>
    <w:rsid w:val="00000536"/>
    <w:rsid w:val="00056396"/>
    <w:rsid w:val="000F5A0F"/>
    <w:rsid w:val="00184FB1"/>
    <w:rsid w:val="005215B6"/>
    <w:rsid w:val="005E1B6C"/>
    <w:rsid w:val="00CF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DCD31"/>
  <w15:docId w15:val="{76D96ED1-BBF6-4DB0-A0C3-D0EB45CA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Заголовок №1 + Не полужирный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uk-UA" w:eastAsia="uk-UA" w:bidi="uk-UA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42">
    <w:name w:val="Основной текст (4) +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12pt">
    <w:name w:val="Основной текст (4) + 12 pt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93" w:lineRule="exact"/>
      <w:ind w:firstLine="60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300" w:line="293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9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480" w:line="288" w:lineRule="exact"/>
      <w:ind w:firstLine="7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79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22" w:lineRule="exact"/>
      <w:ind w:firstLine="740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220" w:line="288" w:lineRule="exact"/>
      <w:jc w:val="righ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1000" w:line="42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after="2360" w:line="232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character" w:customStyle="1" w:styleId="docdata">
    <w:name w:val="docdata"/>
    <w:aliases w:val="docy,v5,1847,baiaagaaboqcaaadqquaaavpbqaaaaaaaaaaaaaaaaaaaaaaaaaaaaaaaaaaaaaaaaaaaaaaaaaaaaaaaaaaaaaaaaaaaaaaaaaaaaaaaaaaaaaaaaaaaaaaaaaaaaaaaaaaaaaaaaaaaaaaaaaaaaaaaaaaaaaaaaaaaaaaaaaaaaaaaaaaaaaaaaaaaaaaaaaaaaaaaaaaaaaaaaaaaaaaaaaaaaaaaaaaaaaa"/>
    <w:basedOn w:val="a0"/>
    <w:rsid w:val="005E1B6C"/>
  </w:style>
  <w:style w:type="character" w:customStyle="1" w:styleId="a3">
    <w:name w:val="Основной текст_"/>
    <w:basedOn w:val="a0"/>
    <w:link w:val="12"/>
    <w:rsid w:val="000563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3"/>
    <w:rsid w:val="00056396"/>
    <w:pPr>
      <w:shd w:val="clear" w:color="auto" w:fill="FFFFFF"/>
      <w:ind w:firstLine="400"/>
    </w:pPr>
    <w:rPr>
      <w:rFonts w:ascii="Times New Roman" w:eastAsia="Times New Roman" w:hAnsi="Times New Roman" w:cs="Times New Roman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5242</Words>
  <Characters>2989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Olena Kostrytsia</dc:creator>
  <cp:lastModifiedBy>Olena Kostrytsia</cp:lastModifiedBy>
  <cp:revision>4</cp:revision>
  <dcterms:created xsi:type="dcterms:W3CDTF">2026-09-09T09:45:00Z</dcterms:created>
  <dcterms:modified xsi:type="dcterms:W3CDTF">2026-09-09T10:13:00Z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b8a57314-3009-4b25-bb6c-d8e73a463405</vt:lpwstr>
  </property>
</Properties>
</file>